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163" w:rsidRPr="00905A33" w:rsidRDefault="00905A33">
      <w:pPr>
        <w:rPr>
          <w:rFonts w:ascii="Arial" w:hAnsi="Arial" w:cs="Arial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CIRCULACION VIRAL SEMANA 13</w:t>
      </w:r>
      <w:r w:rsidR="000E1344">
        <w:rPr>
          <w:rFonts w:ascii="Arial Black" w:hAnsi="Arial Black"/>
          <w:sz w:val="28"/>
          <w:szCs w:val="28"/>
        </w:rPr>
        <w:t xml:space="preserve"> 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>(26 DE marzo al 1 de Abril)</w:t>
      </w:r>
    </w:p>
    <w:p w:rsidR="005D1A7E" w:rsidRDefault="005D1A7E"/>
    <w:p w:rsidR="005D1A7E" w:rsidRDefault="005D1A7E" w:rsidP="005D1A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Número de casos detectados de Virus Respiratorios por agente y porcentaje de positividad del total de las muestras analizadas, según semana epidemiológica. Chile 2015-2017. </w:t>
      </w:r>
    </w:p>
    <w:p w:rsidR="005D1A7E" w:rsidRDefault="005D1A7E" w:rsidP="005D1A7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n-US" w:eastAsia="en-US"/>
        </w:rPr>
        <w:drawing>
          <wp:inline distT="0" distB="0" distL="0" distR="0">
            <wp:extent cx="6751320" cy="4366895"/>
            <wp:effectExtent l="0" t="0" r="5080" b="190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320" cy="436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7E" w:rsidRDefault="005D1A7E" w:rsidP="005D1A7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725A07" w:rsidRDefault="00E91979" w:rsidP="005D1A7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Durante la semana 13 se analizaron 583 muestras para virus respiratorios,</w:t>
      </w:r>
      <w:r w:rsidR="00725A07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obteniéndose una positividad del 12,3%</w:t>
      </w:r>
      <w:r w:rsidR="00725A07">
        <w:rPr>
          <w:rFonts w:ascii="Arial" w:hAnsi="Arial" w:cs="Arial"/>
          <w:sz w:val="28"/>
          <w:szCs w:val="28"/>
          <w:lang w:val="es-ES"/>
        </w:rPr>
        <w:t>,superior a la semana anterior(8,9%).</w:t>
      </w:r>
    </w:p>
    <w:p w:rsidR="00E91979" w:rsidRDefault="00725A07" w:rsidP="005D1A7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De las 73 muestras positivas, el virus más detectado nuevamente fue Influenza A (30,1%) ,afectando principalmente a las edades de 15-54 años.</w:t>
      </w:r>
      <w:r w:rsidR="006723B3">
        <w:rPr>
          <w:rFonts w:ascii="Arial" w:hAnsi="Arial" w:cs="Arial"/>
          <w:sz w:val="28"/>
          <w:szCs w:val="28"/>
          <w:lang w:val="es-ES"/>
        </w:rPr>
        <w:t xml:space="preserve"> </w:t>
      </w:r>
      <w:r>
        <w:rPr>
          <w:rFonts w:ascii="Arial" w:hAnsi="Arial" w:cs="Arial"/>
          <w:sz w:val="28"/>
          <w:szCs w:val="28"/>
          <w:lang w:val="es-ES"/>
        </w:rPr>
        <w:t>Le siguen en frecuencia</w:t>
      </w:r>
      <w:r w:rsidR="003C291D">
        <w:rPr>
          <w:rFonts w:ascii="Arial" w:hAnsi="Arial" w:cs="Arial"/>
          <w:sz w:val="28"/>
          <w:szCs w:val="28"/>
          <w:lang w:val="es-ES"/>
        </w:rPr>
        <w:t xml:space="preserve"> </w:t>
      </w:r>
      <w:proofErr w:type="spellStart"/>
      <w:r w:rsidR="003C291D">
        <w:rPr>
          <w:rFonts w:ascii="Arial" w:hAnsi="Arial" w:cs="Arial"/>
          <w:sz w:val="28"/>
          <w:szCs w:val="28"/>
          <w:lang w:val="es-ES"/>
        </w:rPr>
        <w:t>Parainfluenza</w:t>
      </w:r>
      <w:proofErr w:type="spellEnd"/>
      <w:r w:rsidR="003C291D">
        <w:rPr>
          <w:rFonts w:ascii="Arial" w:hAnsi="Arial" w:cs="Arial"/>
          <w:sz w:val="28"/>
          <w:szCs w:val="28"/>
          <w:lang w:val="es-ES"/>
        </w:rPr>
        <w:t xml:space="preserve"> (28,8%),VRS (20,5%),Adenovirus (15,1%) e Influenza B(5,5%)</w:t>
      </w:r>
      <w:r w:rsidR="00733DFE">
        <w:rPr>
          <w:rFonts w:ascii="Arial" w:hAnsi="Arial" w:cs="Arial"/>
          <w:sz w:val="28"/>
          <w:szCs w:val="28"/>
          <w:lang w:val="es-ES"/>
        </w:rPr>
        <w:t>.</w:t>
      </w:r>
    </w:p>
    <w:p w:rsidR="005D1A7E" w:rsidRPr="006723B3" w:rsidRDefault="00733DFE" w:rsidP="006723B3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En los pacientes hospitalizados predomi</w:t>
      </w:r>
      <w:r w:rsidR="006723B3">
        <w:rPr>
          <w:rFonts w:ascii="Arial" w:hAnsi="Arial" w:cs="Arial"/>
          <w:sz w:val="28"/>
          <w:szCs w:val="28"/>
          <w:lang w:val="es-ES"/>
        </w:rPr>
        <w:t xml:space="preserve">na  </w:t>
      </w:r>
      <w:proofErr w:type="spellStart"/>
      <w:r w:rsidR="006723B3">
        <w:rPr>
          <w:rFonts w:ascii="Arial" w:hAnsi="Arial" w:cs="Arial"/>
          <w:sz w:val="28"/>
          <w:szCs w:val="28"/>
          <w:lang w:val="es-ES"/>
        </w:rPr>
        <w:t>Parainfluenza</w:t>
      </w:r>
      <w:proofErr w:type="spellEnd"/>
      <w:r w:rsidR="006723B3">
        <w:rPr>
          <w:rFonts w:ascii="Arial" w:hAnsi="Arial" w:cs="Arial"/>
          <w:sz w:val="28"/>
          <w:szCs w:val="28"/>
          <w:lang w:val="es-ES"/>
        </w:rPr>
        <w:t>, seguido de VRS y Adenovirus.</w:t>
      </w:r>
    </w:p>
    <w:p w:rsidR="005D1A7E" w:rsidRDefault="005D1A7E">
      <w:pPr>
        <w:rPr>
          <w:rFonts w:ascii="Arial" w:hAnsi="Arial" w:cs="Arial"/>
          <w:sz w:val="28"/>
          <w:szCs w:val="28"/>
        </w:rPr>
      </w:pPr>
    </w:p>
    <w:p w:rsidR="005D1A7E" w:rsidRDefault="005D1A7E">
      <w:pPr>
        <w:rPr>
          <w:rFonts w:ascii="Arial" w:hAnsi="Arial" w:cs="Arial"/>
          <w:sz w:val="28"/>
          <w:szCs w:val="28"/>
        </w:rPr>
      </w:pPr>
    </w:p>
    <w:p w:rsidR="005D1A7E" w:rsidRDefault="005D1A7E">
      <w:pPr>
        <w:rPr>
          <w:rFonts w:ascii="Arial" w:hAnsi="Arial" w:cs="Arial"/>
          <w:sz w:val="28"/>
          <w:szCs w:val="28"/>
        </w:rPr>
      </w:pPr>
    </w:p>
    <w:p w:rsidR="005D1A7E" w:rsidRDefault="005D1A7E">
      <w:pPr>
        <w:rPr>
          <w:rFonts w:ascii="Arial" w:hAnsi="Arial" w:cs="Arial"/>
          <w:sz w:val="28"/>
          <w:szCs w:val="28"/>
        </w:rPr>
      </w:pPr>
    </w:p>
    <w:p w:rsidR="005D1A7E" w:rsidRDefault="005D1A7E">
      <w:pPr>
        <w:rPr>
          <w:rFonts w:ascii="Arial" w:hAnsi="Arial" w:cs="Arial"/>
          <w:sz w:val="28"/>
          <w:szCs w:val="28"/>
        </w:rPr>
      </w:pPr>
    </w:p>
    <w:p w:rsidR="005D1A7E" w:rsidRDefault="005D1A7E" w:rsidP="005D1A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Hospitales centinelas de la Red de Vigilancia de Virus Respiratorios del ISP con casos confirmados según agente en la semana epidemiológica N° 13. </w:t>
      </w:r>
    </w:p>
    <w:p w:rsidR="005D1A7E" w:rsidRDefault="005D1A7E" w:rsidP="005D1A7E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n-US" w:eastAsia="en-US"/>
        </w:rPr>
        <w:drawing>
          <wp:inline distT="0" distB="0" distL="0" distR="0">
            <wp:extent cx="5734050" cy="4247515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4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7E" w:rsidRDefault="005D1A7E" w:rsidP="005D1A7E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 Narrow" w:hAnsi="Arial Narrow" w:cs="Arial Narrow"/>
          <w:sz w:val="26"/>
          <w:szCs w:val="26"/>
          <w:lang w:val="es-ES"/>
        </w:rPr>
        <w:t xml:space="preserve">* Sin Datos. ** Muestras enviadas desde Clínica Santa María, Clínica Las Condes e </w:t>
      </w:r>
      <w:proofErr w:type="spellStart"/>
      <w:r>
        <w:rPr>
          <w:rFonts w:ascii="Arial Narrow" w:hAnsi="Arial Narrow" w:cs="Arial Narrow"/>
          <w:sz w:val="26"/>
          <w:szCs w:val="26"/>
          <w:lang w:val="es-ES"/>
        </w:rPr>
        <w:t>Integramedica</w:t>
      </w:r>
      <w:proofErr w:type="spellEnd"/>
      <w:r>
        <w:rPr>
          <w:rFonts w:ascii="Arial Narrow" w:hAnsi="Arial Narrow" w:cs="Arial Narrow"/>
          <w:sz w:val="26"/>
          <w:szCs w:val="26"/>
          <w:lang w:val="es-ES"/>
        </w:rPr>
        <w:t xml:space="preserve">. </w:t>
      </w:r>
    </w:p>
    <w:p w:rsidR="006723B3" w:rsidRPr="006723B3" w:rsidRDefault="005D1A7E" w:rsidP="005D1A7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>Sección Virus Respiratorios</w:t>
      </w:r>
      <w:r w:rsidR="006723B3">
        <w:rPr>
          <w:rFonts w:ascii="Arial" w:hAnsi="Arial" w:cs="Arial"/>
          <w:sz w:val="22"/>
          <w:szCs w:val="22"/>
          <w:lang w:val="es-ES"/>
        </w:rPr>
        <w:t xml:space="preserve"> y Exantemáticos. Departamento d</w:t>
      </w:r>
      <w:r>
        <w:rPr>
          <w:rFonts w:ascii="Arial" w:hAnsi="Arial" w:cs="Arial"/>
          <w:sz w:val="22"/>
          <w:szCs w:val="22"/>
          <w:lang w:val="es-ES"/>
        </w:rPr>
        <w:t>e Laboratorio Biomédico. Instituto de Sal</w:t>
      </w:r>
      <w:r w:rsidR="006723B3">
        <w:rPr>
          <w:rFonts w:ascii="Arial" w:hAnsi="Arial" w:cs="Arial"/>
          <w:sz w:val="22"/>
          <w:szCs w:val="22"/>
          <w:lang w:val="es-ES"/>
        </w:rPr>
        <w:t>ud Pública de Chile.</w:t>
      </w:r>
    </w:p>
    <w:p w:rsidR="005D1A7E" w:rsidRDefault="005D1A7E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 w:rsidP="002669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Casos confirmados según agente y grupo etario en la semana epidemiológica N° 13. </w:t>
      </w:r>
    </w:p>
    <w:p w:rsidR="00266903" w:rsidRDefault="00266903" w:rsidP="002669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266903" w:rsidRDefault="00266903" w:rsidP="00266903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n-US" w:eastAsia="en-US"/>
        </w:rPr>
        <w:drawing>
          <wp:inline distT="0" distB="0" distL="0" distR="0">
            <wp:extent cx="4742815" cy="394843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3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672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Influenza A se detecta desde el año de vida hasta &gt; 65 años.</w:t>
      </w:r>
    </w:p>
    <w:p w:rsidR="006723B3" w:rsidRDefault="006723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VRS está presente en &lt; 1 año y de 1-4 años.</w:t>
      </w: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>
      <w:pPr>
        <w:rPr>
          <w:rFonts w:ascii="Arial" w:hAnsi="Arial" w:cs="Arial"/>
          <w:sz w:val="28"/>
          <w:szCs w:val="28"/>
        </w:rPr>
      </w:pPr>
    </w:p>
    <w:p w:rsidR="00266903" w:rsidRDefault="00266903" w:rsidP="002669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Arial" w:hAnsi="Arial" w:cs="Arial"/>
          <w:sz w:val="26"/>
          <w:szCs w:val="26"/>
          <w:lang w:val="es-ES"/>
        </w:rPr>
        <w:t xml:space="preserve">Distribución del número de casos de Influenza por tipos y subtipos por semana epidemiológica, Chile 2014-2016. </w:t>
      </w:r>
    </w:p>
    <w:p w:rsidR="00266903" w:rsidRDefault="00266903" w:rsidP="00266903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n-US" w:eastAsia="en-US"/>
        </w:rPr>
        <w:drawing>
          <wp:inline distT="0" distB="0" distL="0" distR="0">
            <wp:extent cx="5537835" cy="825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83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  <w:r>
        <w:rPr>
          <w:rFonts w:ascii="Times" w:hAnsi="Times" w:cs="Times"/>
          <w:noProof/>
          <w:lang w:val="en-US" w:eastAsia="en-US"/>
        </w:rPr>
        <w:drawing>
          <wp:inline distT="0" distB="0" distL="0" distR="0">
            <wp:extent cx="6315075" cy="3555365"/>
            <wp:effectExtent l="0" t="0" r="952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355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903" w:rsidRDefault="00266903" w:rsidP="002669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sz w:val="22"/>
          <w:szCs w:val="22"/>
          <w:lang w:val="es-ES"/>
        </w:rPr>
        <w:t xml:space="preserve">Fuente: </w:t>
      </w:r>
      <w:r>
        <w:rPr>
          <w:rFonts w:ascii="Arial" w:hAnsi="Arial" w:cs="Arial"/>
          <w:sz w:val="22"/>
          <w:szCs w:val="22"/>
          <w:lang w:val="es-ES"/>
        </w:rPr>
        <w:t xml:space="preserve">Sección Virus Respiratorios y Exantemáticos. Departamento de Laboratorio Biomédico. Instituto de Salud Pública de Chile. </w:t>
      </w:r>
    </w:p>
    <w:p w:rsidR="00266903" w:rsidRDefault="00266903" w:rsidP="00266903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color w:val="3F6CAF"/>
          <w:sz w:val="38"/>
          <w:szCs w:val="38"/>
          <w:lang w:val="es-ES"/>
        </w:rPr>
        <w:t>Elaborado por</w:t>
      </w:r>
      <w:r>
        <w:rPr>
          <w:rFonts w:ascii="Calibri" w:hAnsi="Calibri" w:cs="Calibri"/>
          <w:color w:val="3F6CAF"/>
          <w:sz w:val="38"/>
          <w:szCs w:val="38"/>
          <w:lang w:val="es-ES"/>
        </w:rPr>
        <w:t xml:space="preserve">: Instituto de Salud Pública de Chile. </w:t>
      </w:r>
    </w:p>
    <w:p w:rsidR="00266903" w:rsidRDefault="00266903" w:rsidP="00266903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  <w:r>
        <w:rPr>
          <w:rFonts w:ascii="Times" w:hAnsi="Times" w:cs="Times"/>
          <w:noProof/>
          <w:lang w:val="en-US" w:eastAsia="en-US"/>
        </w:rPr>
        <w:drawing>
          <wp:inline distT="0" distB="0" distL="0" distR="0">
            <wp:extent cx="3914140" cy="825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140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lang w:val="es-ES"/>
        </w:rPr>
        <w:t xml:space="preserve"> </w:t>
      </w:r>
    </w:p>
    <w:p w:rsidR="00266903" w:rsidRPr="005D1A7E" w:rsidRDefault="00266903">
      <w:pPr>
        <w:rPr>
          <w:rFonts w:ascii="Arial" w:hAnsi="Arial" w:cs="Arial"/>
          <w:sz w:val="28"/>
          <w:szCs w:val="28"/>
        </w:rPr>
      </w:pPr>
    </w:p>
    <w:sectPr w:rsidR="00266903" w:rsidRPr="005D1A7E" w:rsidSect="00C03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33"/>
    <w:rsid w:val="000E1344"/>
    <w:rsid w:val="000F2163"/>
    <w:rsid w:val="00266903"/>
    <w:rsid w:val="003C291D"/>
    <w:rsid w:val="005D1A7E"/>
    <w:rsid w:val="006723B3"/>
    <w:rsid w:val="00725A07"/>
    <w:rsid w:val="00733DFE"/>
    <w:rsid w:val="00905A33"/>
    <w:rsid w:val="00C03855"/>
    <w:rsid w:val="00E9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10F99"/>
  <w14:defaultImageDpi w14:val="300"/>
  <w15:docId w15:val="{816CEA03-461B-4890-931F-0DD8EE99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D1A7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A7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>Casa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Soto Acuña</dc:creator>
  <cp:keywords/>
  <dc:description/>
  <cp:lastModifiedBy>JUAN LUIS HERNANDEZ</cp:lastModifiedBy>
  <cp:revision>4</cp:revision>
  <dcterms:created xsi:type="dcterms:W3CDTF">2017-04-11T04:32:00Z</dcterms:created>
  <dcterms:modified xsi:type="dcterms:W3CDTF">2017-04-12T20:08:00Z</dcterms:modified>
</cp:coreProperties>
</file>